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DE8" w:rsidRPr="00243DE8" w:rsidRDefault="00243DE8" w:rsidP="00243DE8">
      <w:pPr>
        <w:rPr>
          <w:rFonts w:ascii="Times New Roman" w:hAnsi="Times New Roman" w:cs="Times New Roman"/>
          <w:b/>
          <w:bCs/>
          <w:sz w:val="24"/>
          <w:szCs w:val="24"/>
        </w:rPr>
      </w:pPr>
      <w:r w:rsidRPr="00243DE8">
        <w:rPr>
          <w:rFonts w:ascii="Times New Roman" w:hAnsi="Times New Roman" w:cs="Times New Roman"/>
          <w:b/>
          <w:bCs/>
          <w:sz w:val="24"/>
          <w:szCs w:val="24"/>
        </w:rPr>
        <w:t>Report on the Workshop on "Maintenance of Quality Mandate in the Matter of CAS Promotion of Faculty Members and Librarians"</w:t>
      </w:r>
    </w:p>
    <w:p w:rsidR="00243DE8" w:rsidRPr="00243DE8" w:rsidRDefault="00243DE8" w:rsidP="00243DE8">
      <w:pPr>
        <w:rPr>
          <w:rFonts w:ascii="Times New Roman" w:hAnsi="Times New Roman" w:cs="Times New Roman"/>
          <w:b/>
          <w:sz w:val="24"/>
          <w:szCs w:val="24"/>
        </w:rPr>
      </w:pPr>
      <w:r w:rsidRPr="00243DE8">
        <w:rPr>
          <w:rFonts w:ascii="Times New Roman" w:hAnsi="Times New Roman" w:cs="Times New Roman"/>
          <w:b/>
          <w:bCs/>
          <w:sz w:val="24"/>
          <w:szCs w:val="24"/>
        </w:rPr>
        <w:t>Organized by:</w:t>
      </w:r>
      <w:r w:rsidRPr="00243DE8">
        <w:rPr>
          <w:rFonts w:ascii="Times New Roman" w:hAnsi="Times New Roman" w:cs="Times New Roman"/>
          <w:b/>
          <w:sz w:val="24"/>
          <w:szCs w:val="24"/>
        </w:rPr>
        <w:t xml:space="preserve"> Internal Quality Assurance Cell (IQAC), Pandu College</w:t>
      </w:r>
      <w:r w:rsidRPr="00243DE8">
        <w:rPr>
          <w:rFonts w:ascii="Times New Roman" w:hAnsi="Times New Roman" w:cs="Times New Roman"/>
          <w:b/>
          <w:sz w:val="24"/>
          <w:szCs w:val="24"/>
        </w:rPr>
        <w:br/>
      </w:r>
      <w:r w:rsidRPr="00243DE8">
        <w:rPr>
          <w:rFonts w:ascii="Times New Roman" w:hAnsi="Times New Roman" w:cs="Times New Roman"/>
          <w:b/>
          <w:bCs/>
          <w:sz w:val="24"/>
          <w:szCs w:val="24"/>
        </w:rPr>
        <w:t>Date:</w:t>
      </w:r>
      <w:r w:rsidRPr="00243DE8">
        <w:rPr>
          <w:rFonts w:ascii="Times New Roman" w:hAnsi="Times New Roman" w:cs="Times New Roman"/>
          <w:b/>
          <w:sz w:val="24"/>
          <w:szCs w:val="24"/>
        </w:rPr>
        <w:t xml:space="preserve"> 22nd December 2025</w:t>
      </w:r>
      <w:r w:rsidRPr="00243DE8">
        <w:rPr>
          <w:rFonts w:ascii="Times New Roman" w:hAnsi="Times New Roman" w:cs="Times New Roman"/>
          <w:b/>
          <w:sz w:val="24"/>
          <w:szCs w:val="24"/>
        </w:rPr>
        <w:br/>
      </w:r>
      <w:r w:rsidRPr="00243DE8">
        <w:rPr>
          <w:rFonts w:ascii="Times New Roman" w:hAnsi="Times New Roman" w:cs="Times New Roman"/>
          <w:b/>
          <w:bCs/>
          <w:sz w:val="24"/>
          <w:szCs w:val="24"/>
        </w:rPr>
        <w:t>Venue:</w:t>
      </w:r>
      <w:r w:rsidRPr="00243DE8">
        <w:rPr>
          <w:rFonts w:ascii="Times New Roman" w:hAnsi="Times New Roman" w:cs="Times New Roman"/>
          <w:b/>
          <w:sz w:val="24"/>
          <w:szCs w:val="24"/>
        </w:rPr>
        <w:t xml:space="preserve"> Conference Hall, Pandu College</w:t>
      </w:r>
    </w:p>
    <w:p w:rsidR="00243DE8" w:rsidRPr="00243DE8" w:rsidRDefault="00243DE8" w:rsidP="00243DE8">
      <w:pPr>
        <w:jc w:val="both"/>
        <w:rPr>
          <w:rFonts w:ascii="Times New Roman" w:hAnsi="Times New Roman" w:cs="Times New Roman"/>
          <w:sz w:val="24"/>
          <w:szCs w:val="24"/>
        </w:rPr>
      </w:pPr>
      <w:r w:rsidRPr="00243DE8">
        <w:rPr>
          <w:rFonts w:ascii="Times New Roman" w:hAnsi="Times New Roman" w:cs="Times New Roman"/>
          <w:sz w:val="24"/>
          <w:szCs w:val="24"/>
        </w:rPr>
        <w:t xml:space="preserve">The Internal Quality Assurance Cell (IQAC), Pandu College, organized a </w:t>
      </w:r>
      <w:r w:rsidRPr="00243DE8">
        <w:rPr>
          <w:rFonts w:ascii="Times New Roman" w:hAnsi="Times New Roman" w:cs="Times New Roman"/>
          <w:bCs/>
          <w:sz w:val="24"/>
          <w:szCs w:val="24"/>
        </w:rPr>
        <w:t>Workshop on "Maintenance of Quality Mandate in the Matter of CAS Promotion of Faculty Members (Assistant Professor to Associate Professor) and Librarians in Govt</w:t>
      </w:r>
      <w:proofErr w:type="gramStart"/>
      <w:r w:rsidRPr="00243DE8">
        <w:rPr>
          <w:rFonts w:ascii="Times New Roman" w:hAnsi="Times New Roman" w:cs="Times New Roman"/>
          <w:bCs/>
          <w:sz w:val="24"/>
          <w:szCs w:val="24"/>
        </w:rPr>
        <w:t>./</w:t>
      </w:r>
      <w:proofErr w:type="gramEnd"/>
      <w:r w:rsidRPr="00243DE8">
        <w:rPr>
          <w:rFonts w:ascii="Times New Roman" w:hAnsi="Times New Roman" w:cs="Times New Roman"/>
          <w:bCs/>
          <w:sz w:val="24"/>
          <w:szCs w:val="24"/>
        </w:rPr>
        <w:t>Provincialized/PDUAM/Govt. Model Colleges of Assam"</w:t>
      </w:r>
      <w:r w:rsidRPr="00243DE8">
        <w:rPr>
          <w:rFonts w:ascii="Times New Roman" w:hAnsi="Times New Roman" w:cs="Times New Roman"/>
          <w:sz w:val="24"/>
          <w:szCs w:val="24"/>
        </w:rPr>
        <w:t xml:space="preserve"> on </w:t>
      </w:r>
      <w:r w:rsidRPr="00243DE8">
        <w:rPr>
          <w:rFonts w:ascii="Times New Roman" w:hAnsi="Times New Roman" w:cs="Times New Roman"/>
          <w:bCs/>
          <w:sz w:val="24"/>
          <w:szCs w:val="24"/>
        </w:rPr>
        <w:t>22nd December 2025</w:t>
      </w:r>
      <w:r w:rsidRPr="00243DE8">
        <w:rPr>
          <w:rFonts w:ascii="Times New Roman" w:hAnsi="Times New Roman" w:cs="Times New Roman"/>
          <w:sz w:val="24"/>
          <w:szCs w:val="24"/>
        </w:rPr>
        <w:t xml:space="preserve"> at the Conference Hall.</w:t>
      </w:r>
    </w:p>
    <w:p w:rsidR="00243DE8" w:rsidRPr="00243DE8" w:rsidRDefault="00243DE8" w:rsidP="00243DE8">
      <w:pPr>
        <w:jc w:val="both"/>
        <w:rPr>
          <w:rFonts w:ascii="Times New Roman" w:hAnsi="Times New Roman" w:cs="Times New Roman"/>
          <w:sz w:val="24"/>
          <w:szCs w:val="24"/>
        </w:rPr>
      </w:pPr>
      <w:r w:rsidRPr="00243DE8">
        <w:rPr>
          <w:rFonts w:ascii="Times New Roman" w:hAnsi="Times New Roman" w:cs="Times New Roman"/>
          <w:sz w:val="24"/>
          <w:szCs w:val="24"/>
        </w:rPr>
        <w:t xml:space="preserve">The workshop featured </w:t>
      </w:r>
      <w:proofErr w:type="spellStart"/>
      <w:r w:rsidRPr="00243DE8">
        <w:rPr>
          <w:rFonts w:ascii="Times New Roman" w:hAnsi="Times New Roman" w:cs="Times New Roman"/>
          <w:bCs/>
          <w:sz w:val="24"/>
          <w:szCs w:val="24"/>
        </w:rPr>
        <w:t>Dr.</w:t>
      </w:r>
      <w:proofErr w:type="spellEnd"/>
      <w:r w:rsidRPr="00243DE8">
        <w:rPr>
          <w:rFonts w:ascii="Times New Roman" w:hAnsi="Times New Roman" w:cs="Times New Roman"/>
          <w:bCs/>
          <w:sz w:val="24"/>
          <w:szCs w:val="24"/>
        </w:rPr>
        <w:t xml:space="preserve"> </w:t>
      </w:r>
      <w:proofErr w:type="spellStart"/>
      <w:r w:rsidRPr="00243DE8">
        <w:rPr>
          <w:rFonts w:ascii="Times New Roman" w:hAnsi="Times New Roman" w:cs="Times New Roman"/>
          <w:bCs/>
          <w:sz w:val="24"/>
          <w:szCs w:val="24"/>
        </w:rPr>
        <w:t>Anup</w:t>
      </w:r>
      <w:proofErr w:type="spellEnd"/>
      <w:r w:rsidRPr="00243DE8">
        <w:rPr>
          <w:rFonts w:ascii="Times New Roman" w:hAnsi="Times New Roman" w:cs="Times New Roman"/>
          <w:bCs/>
          <w:sz w:val="24"/>
          <w:szCs w:val="24"/>
        </w:rPr>
        <w:t xml:space="preserve"> Kumar Das</w:t>
      </w:r>
      <w:r w:rsidRPr="00243DE8">
        <w:rPr>
          <w:rFonts w:ascii="Times New Roman" w:hAnsi="Times New Roman" w:cs="Times New Roman"/>
          <w:sz w:val="24"/>
          <w:szCs w:val="24"/>
        </w:rPr>
        <w:t xml:space="preserve"> as the </w:t>
      </w:r>
      <w:r w:rsidRPr="00243DE8">
        <w:rPr>
          <w:rFonts w:ascii="Times New Roman" w:hAnsi="Times New Roman" w:cs="Times New Roman"/>
          <w:bCs/>
          <w:sz w:val="24"/>
          <w:szCs w:val="24"/>
        </w:rPr>
        <w:t>Resource Person</w:t>
      </w:r>
      <w:r w:rsidRPr="00243DE8">
        <w:rPr>
          <w:rFonts w:ascii="Times New Roman" w:hAnsi="Times New Roman" w:cs="Times New Roman"/>
          <w:sz w:val="24"/>
          <w:szCs w:val="24"/>
        </w:rPr>
        <w:t xml:space="preserve">, who delivered an insightful session on the procedures, eligibility criteria, documentation requirements, and quality parameters to be followed for </w:t>
      </w:r>
      <w:r w:rsidRPr="00243DE8">
        <w:rPr>
          <w:rFonts w:ascii="Times New Roman" w:hAnsi="Times New Roman" w:cs="Times New Roman"/>
          <w:bCs/>
          <w:sz w:val="24"/>
          <w:szCs w:val="24"/>
        </w:rPr>
        <w:t>Career Advancement Scheme (CAS) Promotion</w:t>
      </w:r>
      <w:r w:rsidRPr="00243DE8">
        <w:rPr>
          <w:rFonts w:ascii="Times New Roman" w:hAnsi="Times New Roman" w:cs="Times New Roman"/>
          <w:sz w:val="24"/>
          <w:szCs w:val="24"/>
        </w:rPr>
        <w:t xml:space="preserve"> of faculty members and librarians. He elaborated on the latest guidelines, the importance of maintaining quality academic records, research publications, faculty development activities, and proper documentation required for successful CAS promotion.</w:t>
      </w:r>
    </w:p>
    <w:p w:rsidR="00243DE8" w:rsidRPr="00243DE8" w:rsidRDefault="00243DE8" w:rsidP="00243DE8">
      <w:pPr>
        <w:jc w:val="both"/>
        <w:rPr>
          <w:rFonts w:ascii="Times New Roman" w:hAnsi="Times New Roman" w:cs="Times New Roman"/>
          <w:sz w:val="24"/>
          <w:szCs w:val="24"/>
        </w:rPr>
      </w:pPr>
      <w:r w:rsidRPr="00243DE8">
        <w:rPr>
          <w:rFonts w:ascii="Times New Roman" w:hAnsi="Times New Roman" w:cs="Times New Roman"/>
          <w:sz w:val="24"/>
          <w:szCs w:val="24"/>
        </w:rPr>
        <w:t>The programme was attended by aspiring faculty members and the librarian of the college, who actively participated in the interactive session. The participants sought clarification on various aspects of the CAS process, including API requirements, research contributions, and best practices for maintaining academic and professional records.</w:t>
      </w:r>
    </w:p>
    <w:p w:rsidR="00243DE8" w:rsidRPr="00243DE8" w:rsidRDefault="00243DE8" w:rsidP="00243DE8">
      <w:pPr>
        <w:jc w:val="both"/>
        <w:rPr>
          <w:rFonts w:ascii="Times New Roman" w:hAnsi="Times New Roman" w:cs="Times New Roman"/>
          <w:sz w:val="24"/>
          <w:szCs w:val="24"/>
        </w:rPr>
      </w:pPr>
      <w:r w:rsidRPr="00243DE8">
        <w:rPr>
          <w:rFonts w:ascii="Times New Roman" w:hAnsi="Times New Roman" w:cs="Times New Roman"/>
          <w:sz w:val="24"/>
          <w:szCs w:val="24"/>
        </w:rPr>
        <w:t>The workshop proved to be highly informative and beneficial, enhancing the participants' understanding of the CAS promotion process and reinforcing the importance of maintaining quality standards in higher education. The programme concluded with a vote of thanks, expressing gratitude to the Resource Person and all participants for their valuable contribution to the success of the workshop.</w:t>
      </w:r>
    </w:p>
    <w:p w:rsidR="00243DE8" w:rsidRPr="00243DE8" w:rsidRDefault="00243DE8" w:rsidP="00243DE8">
      <w:pPr>
        <w:jc w:val="both"/>
        <w:rPr>
          <w:rFonts w:ascii="Times New Roman" w:hAnsi="Times New Roman" w:cs="Times New Roman"/>
          <w:b/>
          <w:sz w:val="24"/>
          <w:szCs w:val="24"/>
        </w:rPr>
      </w:pPr>
      <w:r w:rsidRPr="00243DE8">
        <w:rPr>
          <w:rFonts w:ascii="Times New Roman" w:hAnsi="Times New Roman" w:cs="Times New Roman"/>
          <w:b/>
          <w:sz w:val="24"/>
          <w:szCs w:val="24"/>
        </w:rPr>
        <w:lastRenderedPageBreak/>
        <w:drawing>
          <wp:inline distT="0" distB="0" distL="0" distR="0">
            <wp:extent cx="4476750" cy="3357563"/>
            <wp:effectExtent l="0" t="0" r="0" b="0"/>
            <wp:docPr id="2" name="Picture 2" descr="C:\Users\Binita\Downloads\WhatsApp Image 2026-08-01 at 12.14.4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ita\Downloads\WhatsApp Image 2026-08-01 at 12.14.49 (2).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75259" cy="3356445"/>
                    </a:xfrm>
                    <a:prstGeom prst="rect">
                      <a:avLst/>
                    </a:prstGeom>
                    <a:noFill/>
                    <a:ln>
                      <a:noFill/>
                    </a:ln>
                  </pic:spPr>
                </pic:pic>
              </a:graphicData>
            </a:graphic>
          </wp:inline>
        </w:drawing>
      </w:r>
    </w:p>
    <w:p w:rsidR="001845A2" w:rsidRDefault="001845A2" w:rsidP="00243DE8">
      <w:pPr>
        <w:jc w:val="both"/>
        <w:rPr>
          <w:rFonts w:ascii="Times New Roman" w:hAnsi="Times New Roman" w:cs="Times New Roman"/>
          <w:b/>
          <w:sz w:val="24"/>
          <w:szCs w:val="24"/>
        </w:rPr>
      </w:pPr>
    </w:p>
    <w:p w:rsidR="00243DE8" w:rsidRDefault="00243DE8" w:rsidP="00243DE8">
      <w:pPr>
        <w:pStyle w:val="NormalWeb"/>
      </w:pPr>
      <w:r>
        <w:rPr>
          <w:noProof/>
        </w:rPr>
        <w:drawing>
          <wp:inline distT="0" distB="0" distL="0" distR="0" wp14:anchorId="45737EC4" wp14:editId="7AD2F320">
            <wp:extent cx="4114800" cy="3086100"/>
            <wp:effectExtent l="0" t="0" r="0" b="0"/>
            <wp:docPr id="1" name="Picture 1" descr="C:\Users\Binita\Downloads\WhatsApp Image 2026-08-01 at 12.14.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nita\Downloads\WhatsApp Image 2026-08-01 at 12.14.49.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18172" cy="3088629"/>
                    </a:xfrm>
                    <a:prstGeom prst="rect">
                      <a:avLst/>
                    </a:prstGeom>
                    <a:noFill/>
                    <a:ln>
                      <a:noFill/>
                    </a:ln>
                  </pic:spPr>
                </pic:pic>
              </a:graphicData>
            </a:graphic>
          </wp:inline>
        </w:drawing>
      </w:r>
    </w:p>
    <w:p w:rsidR="009B6EB6" w:rsidRPr="009B6EB6" w:rsidRDefault="009B6EB6" w:rsidP="009B6EB6">
      <w:pPr>
        <w:jc w:val="both"/>
        <w:rPr>
          <w:rFonts w:ascii="Times New Roman" w:hAnsi="Times New Roman" w:cs="Times New Roman"/>
          <w:b/>
          <w:sz w:val="24"/>
          <w:szCs w:val="24"/>
        </w:rPr>
      </w:pPr>
      <w:bookmarkStart w:id="0" w:name="_GoBack"/>
      <w:r w:rsidRPr="009B6EB6">
        <w:rPr>
          <w:rFonts w:ascii="Times New Roman" w:hAnsi="Times New Roman" w:cs="Times New Roman"/>
          <w:b/>
          <w:sz w:val="24"/>
          <w:szCs w:val="24"/>
        </w:rPr>
        <w:drawing>
          <wp:inline distT="0" distB="0" distL="0" distR="0">
            <wp:extent cx="4264025" cy="3198019"/>
            <wp:effectExtent l="0" t="0" r="3175" b="2540"/>
            <wp:docPr id="3" name="Picture 3" descr="C:\Users\Binita\Downloads\WhatsApp Image 2026-08-01 at 12.14.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nita\Downloads\WhatsApp Image 2026-08-01 at 12.14.50.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65975" cy="3199481"/>
                    </a:xfrm>
                    <a:prstGeom prst="rect">
                      <a:avLst/>
                    </a:prstGeom>
                    <a:noFill/>
                    <a:ln>
                      <a:noFill/>
                    </a:ln>
                  </pic:spPr>
                </pic:pic>
              </a:graphicData>
            </a:graphic>
          </wp:inline>
        </w:drawing>
      </w:r>
      <w:bookmarkEnd w:id="0"/>
    </w:p>
    <w:p w:rsidR="00243DE8" w:rsidRPr="00243DE8" w:rsidRDefault="00243DE8" w:rsidP="00243DE8">
      <w:pPr>
        <w:jc w:val="both"/>
        <w:rPr>
          <w:rFonts w:ascii="Times New Roman" w:hAnsi="Times New Roman" w:cs="Times New Roman"/>
          <w:b/>
          <w:sz w:val="24"/>
          <w:szCs w:val="24"/>
        </w:rPr>
      </w:pPr>
    </w:p>
    <w:sectPr w:rsidR="00243DE8" w:rsidRPr="00243D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F56"/>
    <w:rsid w:val="001845A2"/>
    <w:rsid w:val="00243DE8"/>
    <w:rsid w:val="00362F56"/>
    <w:rsid w:val="009B6E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3DE8"/>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243D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D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3DE8"/>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243D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3D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089648">
      <w:bodyDiv w:val="1"/>
      <w:marLeft w:val="0"/>
      <w:marRight w:val="0"/>
      <w:marTop w:val="0"/>
      <w:marBottom w:val="0"/>
      <w:divBdr>
        <w:top w:val="none" w:sz="0" w:space="0" w:color="auto"/>
        <w:left w:val="none" w:sz="0" w:space="0" w:color="auto"/>
        <w:bottom w:val="none" w:sz="0" w:space="0" w:color="auto"/>
        <w:right w:val="none" w:sz="0" w:space="0" w:color="auto"/>
      </w:divBdr>
    </w:div>
    <w:div w:id="642543977">
      <w:bodyDiv w:val="1"/>
      <w:marLeft w:val="0"/>
      <w:marRight w:val="0"/>
      <w:marTop w:val="0"/>
      <w:marBottom w:val="0"/>
      <w:divBdr>
        <w:top w:val="none" w:sz="0" w:space="0" w:color="auto"/>
        <w:left w:val="none" w:sz="0" w:space="0" w:color="auto"/>
        <w:bottom w:val="none" w:sz="0" w:space="0" w:color="auto"/>
        <w:right w:val="none" w:sz="0" w:space="0" w:color="auto"/>
      </w:divBdr>
    </w:div>
    <w:div w:id="1836725223">
      <w:bodyDiv w:val="1"/>
      <w:marLeft w:val="0"/>
      <w:marRight w:val="0"/>
      <w:marTop w:val="0"/>
      <w:marBottom w:val="0"/>
      <w:divBdr>
        <w:top w:val="none" w:sz="0" w:space="0" w:color="auto"/>
        <w:left w:val="none" w:sz="0" w:space="0" w:color="auto"/>
        <w:bottom w:val="none" w:sz="0" w:space="0" w:color="auto"/>
        <w:right w:val="none" w:sz="0" w:space="0" w:color="auto"/>
      </w:divBdr>
    </w:div>
    <w:div w:id="196202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Binita</dc:creator>
  <cp:keywords/>
  <dc:description/>
  <cp:lastModifiedBy>Binita</cp:lastModifiedBy>
  <cp:revision>2</cp:revision>
  <dcterms:created xsi:type="dcterms:W3CDTF">2026-08-01T06:41:00Z</dcterms:created>
  <dcterms:modified xsi:type="dcterms:W3CDTF">2026-08-01T06:55:00Z</dcterms:modified>
</cp:coreProperties>
</file>